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C4" w:rsidRDefault="005974C4" w:rsidP="005974C4">
      <w:pPr>
        <w:autoSpaceDE w:val="0"/>
        <w:autoSpaceDN w:val="0"/>
        <w:adjustRightInd w:val="0"/>
        <w:spacing w:after="0" w:line="240" w:lineRule="auto"/>
        <w:jc w:val="center"/>
        <w:rPr>
          <w:rFonts w:ascii="Optima-Bold-SC700" w:hAnsi="Optima-Bold-SC700" w:cs="Optima-Bold-SC700"/>
          <w:b/>
          <w:bCs/>
          <w:sz w:val="28"/>
          <w:szCs w:val="28"/>
        </w:rPr>
      </w:pPr>
      <w:r w:rsidRPr="005974C4">
        <w:rPr>
          <w:rFonts w:ascii="Optima-Bold-SC700" w:hAnsi="Optima-Bold-SC700" w:cs="Optima-Bold-SC700"/>
          <w:b/>
          <w:bCs/>
          <w:sz w:val="40"/>
          <w:szCs w:val="40"/>
        </w:rPr>
        <w:t>S</w:t>
      </w:r>
      <w:r w:rsidRPr="005974C4">
        <w:rPr>
          <w:rFonts w:ascii="Optima-Bold-SC700" w:hAnsi="Optima-Bold-SC700" w:cs="Optima-Bold-SC700"/>
          <w:b/>
          <w:bCs/>
          <w:sz w:val="28"/>
          <w:szCs w:val="28"/>
        </w:rPr>
        <w:t xml:space="preserve">tep </w:t>
      </w:r>
      <w:r w:rsidRPr="005974C4">
        <w:rPr>
          <w:rFonts w:ascii="Optima-Bold-SC700" w:hAnsi="Optima-Bold-SC700" w:cs="Optima-Bold-SC700"/>
          <w:b/>
          <w:bCs/>
          <w:sz w:val="40"/>
          <w:szCs w:val="40"/>
        </w:rPr>
        <w:t>B</w:t>
      </w:r>
      <w:r w:rsidRPr="005974C4">
        <w:rPr>
          <w:rFonts w:ascii="Optima-Bold-SC700" w:hAnsi="Optima-Bold-SC700" w:cs="Optima-Bold-SC700"/>
          <w:b/>
          <w:bCs/>
          <w:sz w:val="28"/>
          <w:szCs w:val="28"/>
        </w:rPr>
        <w:t xml:space="preserve">y </w:t>
      </w:r>
      <w:r w:rsidRPr="005974C4">
        <w:rPr>
          <w:rFonts w:ascii="Optima-Bold-SC700" w:hAnsi="Optima-Bold-SC700" w:cs="Optima-Bold-SC700"/>
          <w:b/>
          <w:bCs/>
          <w:sz w:val="40"/>
          <w:szCs w:val="40"/>
        </w:rPr>
        <w:t>S</w:t>
      </w:r>
      <w:r w:rsidRPr="005974C4">
        <w:rPr>
          <w:rFonts w:ascii="Optima-Bold-SC700" w:hAnsi="Optima-Bold-SC700" w:cs="Optima-Bold-SC700"/>
          <w:b/>
          <w:bCs/>
          <w:sz w:val="28"/>
          <w:szCs w:val="28"/>
        </w:rPr>
        <w:t xml:space="preserve">tep </w:t>
      </w:r>
      <w:r w:rsidRPr="005974C4">
        <w:rPr>
          <w:rFonts w:ascii="Optima-Bold-SC700" w:hAnsi="Optima-Bold-SC700" w:cs="Optima-Bold-SC700"/>
          <w:b/>
          <w:bCs/>
          <w:sz w:val="40"/>
          <w:szCs w:val="40"/>
        </w:rPr>
        <w:t>M</w:t>
      </w:r>
      <w:r w:rsidRPr="005974C4">
        <w:rPr>
          <w:rFonts w:ascii="Optima-Bold-SC700" w:hAnsi="Optima-Bold-SC700" w:cs="Optima-Bold-SC700"/>
          <w:b/>
          <w:bCs/>
          <w:sz w:val="28"/>
          <w:szCs w:val="28"/>
        </w:rPr>
        <w:t xml:space="preserve">embership </w:t>
      </w:r>
      <w:r w:rsidRPr="005974C4">
        <w:rPr>
          <w:rFonts w:ascii="Optima-Bold-SC700" w:hAnsi="Optima-Bold-SC700" w:cs="Optima-Bold-SC700"/>
          <w:b/>
          <w:bCs/>
          <w:sz w:val="40"/>
          <w:szCs w:val="40"/>
        </w:rPr>
        <w:t>P</w:t>
      </w:r>
      <w:r w:rsidRPr="005974C4">
        <w:rPr>
          <w:rFonts w:ascii="Optima-Bold-SC700" w:hAnsi="Optima-Bold-SC700" w:cs="Optima-Bold-SC700"/>
          <w:b/>
          <w:bCs/>
          <w:sz w:val="28"/>
          <w:szCs w:val="28"/>
        </w:rPr>
        <w:t>rocedure</w:t>
      </w:r>
    </w:p>
    <w:p w:rsidR="005974C4" w:rsidRPr="005974C4" w:rsidRDefault="005974C4" w:rsidP="005974C4">
      <w:pPr>
        <w:autoSpaceDE w:val="0"/>
        <w:autoSpaceDN w:val="0"/>
        <w:adjustRightInd w:val="0"/>
        <w:spacing w:after="0" w:line="240" w:lineRule="auto"/>
        <w:jc w:val="center"/>
        <w:rPr>
          <w:rFonts w:ascii="Optima-Bold-SC700" w:hAnsi="Optima-Bold-SC700" w:cs="Optima-Bold-SC700"/>
          <w:b/>
          <w:bCs/>
          <w:sz w:val="28"/>
          <w:szCs w:val="28"/>
        </w:rPr>
      </w:pPr>
    </w:p>
    <w:p w:rsidR="005974C4" w:rsidRDefault="005974C4" w:rsidP="005974C4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color w:val="000000"/>
          <w:sz w:val="24"/>
          <w:szCs w:val="24"/>
        </w:rPr>
      </w:pPr>
    </w:p>
    <w:p w:rsidR="005974C4" w:rsidRPr="005974C4" w:rsidRDefault="005974C4" w:rsidP="005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974C4">
        <w:rPr>
          <w:rFonts w:ascii="Arial" w:hAnsi="Arial" w:cs="Arial"/>
          <w:b/>
          <w:bCs/>
          <w:color w:val="000000"/>
        </w:rPr>
        <w:t>Complete the Keizer Fire District Volunteer Membership Application.</w:t>
      </w:r>
    </w:p>
    <w:p w:rsidR="00F9490F" w:rsidRDefault="00F9490F" w:rsidP="005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5974C4" w:rsidRPr="005974C4" w:rsidRDefault="005974C4" w:rsidP="005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974C4">
        <w:rPr>
          <w:rFonts w:ascii="Arial" w:hAnsi="Arial" w:cs="Arial"/>
          <w:color w:val="000000"/>
        </w:rPr>
        <w:t>This two part application form must be filled out completely and returned to us.</w:t>
      </w:r>
    </w:p>
    <w:p w:rsidR="005974C4" w:rsidRPr="005974C4" w:rsidRDefault="005974C4" w:rsidP="005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974C4" w:rsidRPr="005974C4" w:rsidRDefault="005974C4" w:rsidP="005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974C4">
        <w:rPr>
          <w:rFonts w:ascii="Arial" w:hAnsi="Arial" w:cs="Arial"/>
          <w:b/>
          <w:color w:val="000000"/>
          <w:u w:val="single"/>
        </w:rPr>
        <w:t>Part one</w:t>
      </w:r>
      <w:r w:rsidRPr="005974C4">
        <w:rPr>
          <w:rFonts w:ascii="Arial" w:hAnsi="Arial" w:cs="Arial"/>
          <w:color w:val="000000"/>
        </w:rPr>
        <w:t xml:space="preserve">, </w:t>
      </w:r>
      <w:r w:rsidR="002626D5">
        <w:rPr>
          <w:rFonts w:ascii="Arial" w:hAnsi="Arial" w:cs="Arial"/>
          <w:color w:val="000000"/>
        </w:rPr>
        <w:t>complete the Application, sign</w:t>
      </w:r>
      <w:r w:rsidRPr="005974C4">
        <w:rPr>
          <w:rFonts w:ascii="Arial" w:hAnsi="Arial" w:cs="Arial"/>
          <w:color w:val="000000"/>
        </w:rPr>
        <w:t xml:space="preserve">, date and include copies of certification if applicable. </w:t>
      </w:r>
    </w:p>
    <w:p w:rsidR="003A4A52" w:rsidRDefault="003A4A52" w:rsidP="005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5974C4" w:rsidRDefault="005974C4" w:rsidP="005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5974C4">
        <w:rPr>
          <w:rFonts w:ascii="Arial" w:hAnsi="Arial" w:cs="Arial"/>
          <w:b/>
          <w:color w:val="000000"/>
          <w:u w:val="single"/>
        </w:rPr>
        <w:t>Part two</w:t>
      </w:r>
      <w:r w:rsidRPr="005974C4">
        <w:rPr>
          <w:rFonts w:ascii="Arial" w:hAnsi="Arial" w:cs="Arial"/>
          <w:color w:val="000000"/>
          <w:u w:val="single"/>
        </w:rPr>
        <w:t>,</w:t>
      </w:r>
      <w:r w:rsidRPr="005974C4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974C4">
        <w:rPr>
          <w:rFonts w:ascii="Arial" w:hAnsi="Arial" w:cs="Arial"/>
          <w:bCs/>
          <w:iCs/>
          <w:color w:val="000000"/>
        </w:rPr>
        <w:t>the Authorization to Release Information, must be signed, dated and signed by a Notary Public for the State of Oregon.</w:t>
      </w:r>
      <w:r w:rsidRPr="005974C4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:rsidR="003A4A52" w:rsidRDefault="003A4A52" w:rsidP="005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u w:val="single"/>
        </w:rPr>
      </w:pPr>
    </w:p>
    <w:p w:rsidR="005974C4" w:rsidRPr="005974C4" w:rsidRDefault="005974C4" w:rsidP="005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5974C4">
        <w:rPr>
          <w:rFonts w:ascii="Arial" w:hAnsi="Arial" w:cs="Arial"/>
          <w:b/>
          <w:bCs/>
          <w:iCs/>
          <w:color w:val="000000"/>
          <w:u w:val="single"/>
        </w:rPr>
        <w:t>Note:</w:t>
      </w:r>
      <w:r>
        <w:rPr>
          <w:rFonts w:ascii="Arial" w:hAnsi="Arial" w:cs="Arial"/>
          <w:bCs/>
          <w:iCs/>
          <w:color w:val="000000"/>
        </w:rPr>
        <w:t xml:space="preserve"> The Fire District attempts to run two </w:t>
      </w:r>
      <w:r w:rsidR="003A4A52">
        <w:rPr>
          <w:rFonts w:ascii="Arial" w:hAnsi="Arial" w:cs="Arial"/>
          <w:bCs/>
          <w:iCs/>
          <w:color w:val="000000"/>
        </w:rPr>
        <w:t xml:space="preserve">firefighter-I </w:t>
      </w:r>
      <w:r>
        <w:rPr>
          <w:rFonts w:ascii="Arial" w:hAnsi="Arial" w:cs="Arial"/>
          <w:bCs/>
          <w:iCs/>
          <w:color w:val="000000"/>
        </w:rPr>
        <w:t>academies per-year, but accept applications year-round.</w:t>
      </w:r>
    </w:p>
    <w:p w:rsidR="003A4A52" w:rsidRDefault="003A4A52" w:rsidP="005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626D5" w:rsidRPr="002626D5" w:rsidRDefault="005974C4" w:rsidP="00262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974C4">
        <w:rPr>
          <w:rFonts w:ascii="Arial" w:hAnsi="Arial" w:cs="Arial"/>
          <w:b/>
          <w:bCs/>
          <w:color w:val="000000"/>
        </w:rPr>
        <w:t>Back ground Investigation</w:t>
      </w:r>
    </w:p>
    <w:p w:rsidR="002626D5" w:rsidRDefault="002626D5" w:rsidP="005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District</w:t>
      </w:r>
      <w:r w:rsidR="005974C4" w:rsidRPr="005974C4">
        <w:rPr>
          <w:rFonts w:ascii="Arial" w:hAnsi="Arial" w:cs="Arial"/>
          <w:color w:val="000000"/>
        </w:rPr>
        <w:t xml:space="preserve"> will obtain background information on each applicant in </w:t>
      </w:r>
      <w:r w:rsidR="005974C4">
        <w:rPr>
          <w:rFonts w:ascii="Arial" w:hAnsi="Arial" w:cs="Arial"/>
          <w:color w:val="000000"/>
        </w:rPr>
        <w:t>four</w:t>
      </w:r>
      <w:r w:rsidR="005974C4" w:rsidRPr="005974C4">
        <w:rPr>
          <w:rFonts w:ascii="Arial" w:hAnsi="Arial" w:cs="Arial"/>
          <w:color w:val="000000"/>
        </w:rPr>
        <w:t xml:space="preserve"> ways. </w:t>
      </w:r>
    </w:p>
    <w:p w:rsidR="002626D5" w:rsidRDefault="002626D5" w:rsidP="002626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5974C4" w:rsidRPr="002626D5">
        <w:rPr>
          <w:rFonts w:ascii="Arial" w:hAnsi="Arial" w:cs="Arial"/>
          <w:color w:val="000000"/>
        </w:rPr>
        <w:t>riving</w:t>
      </w:r>
      <w:r w:rsidR="003A4A52" w:rsidRPr="002626D5">
        <w:rPr>
          <w:rFonts w:ascii="Arial" w:hAnsi="Arial" w:cs="Arial"/>
          <w:color w:val="000000"/>
        </w:rPr>
        <w:t xml:space="preserve"> </w:t>
      </w:r>
      <w:r w:rsidR="005974C4" w:rsidRPr="002626D5">
        <w:rPr>
          <w:rFonts w:ascii="Arial" w:hAnsi="Arial" w:cs="Arial"/>
          <w:color w:val="000000"/>
        </w:rPr>
        <w:t>history will be checked through the Oregon Department of Motor Vehicles</w:t>
      </w:r>
      <w:r>
        <w:rPr>
          <w:rFonts w:ascii="Arial" w:hAnsi="Arial" w:cs="Arial"/>
          <w:color w:val="000000"/>
        </w:rPr>
        <w:t>.</w:t>
      </w:r>
    </w:p>
    <w:p w:rsidR="002626D5" w:rsidRDefault="002626D5" w:rsidP="002626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5974C4" w:rsidRPr="002626D5">
        <w:rPr>
          <w:rFonts w:ascii="Arial" w:hAnsi="Arial" w:cs="Arial"/>
          <w:color w:val="000000"/>
        </w:rPr>
        <w:t xml:space="preserve">riminal history will be checked through </w:t>
      </w:r>
      <w:r>
        <w:rPr>
          <w:rFonts w:ascii="Arial" w:hAnsi="Arial" w:cs="Arial"/>
          <w:color w:val="000000"/>
        </w:rPr>
        <w:t xml:space="preserve">the </w:t>
      </w:r>
      <w:r w:rsidR="005974C4" w:rsidRPr="002626D5">
        <w:rPr>
          <w:rFonts w:ascii="Arial" w:hAnsi="Arial" w:cs="Arial"/>
          <w:color w:val="000000"/>
        </w:rPr>
        <w:t xml:space="preserve">Oregon State Police. </w:t>
      </w:r>
    </w:p>
    <w:p w:rsidR="002626D5" w:rsidRDefault="002626D5" w:rsidP="002626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References and past employers</w:t>
      </w:r>
      <w:r w:rsidR="005974C4" w:rsidRPr="002626D5">
        <w:rPr>
          <w:rFonts w:ascii="Arial" w:hAnsi="Arial" w:cs="Arial"/>
          <w:color w:val="000000"/>
        </w:rPr>
        <w:t xml:space="preserve"> </w:t>
      </w:r>
      <w:r w:rsidRPr="002626D5">
        <w:rPr>
          <w:rFonts w:ascii="Arial" w:hAnsi="Arial" w:cs="Arial"/>
          <w:color w:val="000000"/>
        </w:rPr>
        <w:t>may</w:t>
      </w:r>
      <w:r w:rsidR="005974C4" w:rsidRPr="002626D5">
        <w:rPr>
          <w:rFonts w:ascii="Arial" w:hAnsi="Arial" w:cs="Arial"/>
          <w:color w:val="000000"/>
        </w:rPr>
        <w:t xml:space="preserve"> be contacted</w:t>
      </w:r>
      <w:r>
        <w:rPr>
          <w:rFonts w:ascii="Arial" w:hAnsi="Arial" w:cs="Arial"/>
          <w:color w:val="000000"/>
        </w:rPr>
        <w:t>.</w:t>
      </w:r>
    </w:p>
    <w:p w:rsidR="005974C4" w:rsidRPr="002626D5" w:rsidRDefault="009C3EC9" w:rsidP="002626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2626D5" w:rsidRPr="002626D5">
        <w:rPr>
          <w:rFonts w:ascii="Arial" w:hAnsi="Arial" w:cs="Arial"/>
          <w:color w:val="000000"/>
        </w:rPr>
        <w:t xml:space="preserve">ackground requirement as referenced in </w:t>
      </w:r>
      <w:r w:rsidR="003A4A52" w:rsidRPr="002626D5">
        <w:rPr>
          <w:rFonts w:ascii="Arial" w:hAnsi="Arial" w:cs="Arial"/>
          <w:color w:val="000000"/>
        </w:rPr>
        <w:t>OAR 259-009-0015</w:t>
      </w:r>
      <w:r>
        <w:rPr>
          <w:rFonts w:ascii="Arial" w:hAnsi="Arial" w:cs="Arial"/>
          <w:color w:val="000000"/>
        </w:rPr>
        <w:t xml:space="preserve"> for DPSST.</w:t>
      </w:r>
      <w:r w:rsidR="003A4A52" w:rsidRPr="002626D5">
        <w:rPr>
          <w:rFonts w:ascii="Arial" w:hAnsi="Arial" w:cs="Arial"/>
          <w:color w:val="000000"/>
        </w:rPr>
        <w:t xml:space="preserve"> </w:t>
      </w:r>
    </w:p>
    <w:p w:rsidR="003A4A52" w:rsidRDefault="003A4A52" w:rsidP="005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974C4" w:rsidRPr="005974C4" w:rsidRDefault="005974C4" w:rsidP="005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974C4">
        <w:rPr>
          <w:rFonts w:ascii="Arial" w:hAnsi="Arial" w:cs="Arial"/>
          <w:b/>
          <w:bCs/>
          <w:color w:val="000000"/>
        </w:rPr>
        <w:t>Volunteer Firefighter Interview</w:t>
      </w:r>
    </w:p>
    <w:p w:rsidR="005974C4" w:rsidRPr="005974C4" w:rsidRDefault="005974C4" w:rsidP="005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974C4">
        <w:rPr>
          <w:rFonts w:ascii="Arial" w:hAnsi="Arial" w:cs="Arial"/>
          <w:color w:val="000000"/>
        </w:rPr>
        <w:t>An evening will be scheduled for you to be interviewed at the Fire Station by the</w:t>
      </w:r>
      <w:r w:rsidR="003A4A52">
        <w:rPr>
          <w:rFonts w:ascii="Arial" w:hAnsi="Arial" w:cs="Arial"/>
          <w:color w:val="000000"/>
        </w:rPr>
        <w:t xml:space="preserve"> </w:t>
      </w:r>
      <w:r w:rsidRPr="005974C4">
        <w:rPr>
          <w:rFonts w:ascii="Arial" w:hAnsi="Arial" w:cs="Arial"/>
          <w:color w:val="000000"/>
        </w:rPr>
        <w:t>Interview Committee. This will consist of several questions that will allow us to get to</w:t>
      </w:r>
      <w:r w:rsidR="003A4A52">
        <w:rPr>
          <w:rFonts w:ascii="Arial" w:hAnsi="Arial" w:cs="Arial"/>
          <w:color w:val="000000"/>
        </w:rPr>
        <w:t xml:space="preserve"> </w:t>
      </w:r>
      <w:r w:rsidRPr="005974C4">
        <w:rPr>
          <w:rFonts w:ascii="Arial" w:hAnsi="Arial" w:cs="Arial"/>
          <w:color w:val="000000"/>
        </w:rPr>
        <w:t>know you a little better and also allow you to ask questions of us. This interview will</w:t>
      </w:r>
      <w:r w:rsidR="003A4A52">
        <w:rPr>
          <w:rFonts w:ascii="Arial" w:hAnsi="Arial" w:cs="Arial"/>
          <w:color w:val="000000"/>
        </w:rPr>
        <w:t xml:space="preserve"> </w:t>
      </w:r>
      <w:r w:rsidRPr="005974C4">
        <w:rPr>
          <w:rFonts w:ascii="Arial" w:hAnsi="Arial" w:cs="Arial"/>
          <w:color w:val="000000"/>
        </w:rPr>
        <w:t>last 15 to 20 minutes and will be scheduled after the Applications have been completed</w:t>
      </w:r>
      <w:r w:rsidR="003A4A52">
        <w:rPr>
          <w:rFonts w:ascii="Arial" w:hAnsi="Arial" w:cs="Arial"/>
          <w:color w:val="000000"/>
        </w:rPr>
        <w:t xml:space="preserve"> </w:t>
      </w:r>
      <w:r w:rsidRPr="005974C4">
        <w:rPr>
          <w:rFonts w:ascii="Arial" w:hAnsi="Arial" w:cs="Arial"/>
          <w:color w:val="000000"/>
        </w:rPr>
        <w:t>and the Background Investigations are received and are acceptable.</w:t>
      </w:r>
    </w:p>
    <w:p w:rsidR="003A4A52" w:rsidRDefault="003A4A52" w:rsidP="005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974C4" w:rsidRPr="005974C4" w:rsidRDefault="003A4A52" w:rsidP="005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974C4">
        <w:rPr>
          <w:rFonts w:ascii="Arial" w:hAnsi="Arial" w:cs="Arial"/>
          <w:b/>
          <w:bCs/>
          <w:color w:val="000000"/>
        </w:rPr>
        <w:t>Physical</w:t>
      </w:r>
      <w:r>
        <w:rPr>
          <w:rFonts w:ascii="Arial" w:hAnsi="Arial" w:cs="Arial"/>
          <w:b/>
          <w:bCs/>
          <w:color w:val="000000"/>
        </w:rPr>
        <w:t xml:space="preserve"> Exam</w:t>
      </w:r>
    </w:p>
    <w:p w:rsidR="005974C4" w:rsidRPr="005974C4" w:rsidRDefault="005974C4" w:rsidP="005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974C4">
        <w:rPr>
          <w:rFonts w:ascii="Arial" w:hAnsi="Arial" w:cs="Arial"/>
          <w:color w:val="000000"/>
        </w:rPr>
        <w:t>Each Firefighter candidate approved by the Interview Committee will receive a</w:t>
      </w:r>
      <w:r w:rsidR="003A4A52">
        <w:rPr>
          <w:rFonts w:ascii="Arial" w:hAnsi="Arial" w:cs="Arial"/>
          <w:color w:val="000000"/>
        </w:rPr>
        <w:t xml:space="preserve"> </w:t>
      </w:r>
      <w:r w:rsidRPr="005974C4">
        <w:rPr>
          <w:rFonts w:ascii="Arial" w:hAnsi="Arial" w:cs="Arial"/>
          <w:color w:val="000000"/>
        </w:rPr>
        <w:t>complete</w:t>
      </w:r>
      <w:r w:rsidR="003A4A52">
        <w:rPr>
          <w:rFonts w:ascii="Arial" w:hAnsi="Arial" w:cs="Arial"/>
          <w:color w:val="000000"/>
        </w:rPr>
        <w:t xml:space="preserve"> </w:t>
      </w:r>
      <w:r w:rsidRPr="005974C4">
        <w:rPr>
          <w:rFonts w:ascii="Arial" w:hAnsi="Arial" w:cs="Arial"/>
          <w:color w:val="000000"/>
        </w:rPr>
        <w:t>medical and physical evaluation to determine if the candidate can perform</w:t>
      </w:r>
      <w:r w:rsidR="003A4A52">
        <w:rPr>
          <w:rFonts w:ascii="Arial" w:hAnsi="Arial" w:cs="Arial"/>
          <w:color w:val="000000"/>
        </w:rPr>
        <w:t xml:space="preserve"> </w:t>
      </w:r>
      <w:r w:rsidRPr="005974C4">
        <w:rPr>
          <w:rFonts w:ascii="Arial" w:hAnsi="Arial" w:cs="Arial"/>
          <w:color w:val="000000"/>
        </w:rPr>
        <w:t>the essential functions of the position. This evaluation will be conducted at the District’s</w:t>
      </w:r>
      <w:r w:rsidR="003A4A52">
        <w:rPr>
          <w:rFonts w:ascii="Arial" w:hAnsi="Arial" w:cs="Arial"/>
          <w:color w:val="000000"/>
        </w:rPr>
        <w:t xml:space="preserve"> </w:t>
      </w:r>
      <w:r w:rsidRPr="005974C4">
        <w:rPr>
          <w:rFonts w:ascii="Arial" w:hAnsi="Arial" w:cs="Arial"/>
          <w:color w:val="000000"/>
        </w:rPr>
        <w:t xml:space="preserve">expense, and will be performed by a </w:t>
      </w:r>
      <w:r w:rsidR="003A4A52" w:rsidRPr="005974C4">
        <w:rPr>
          <w:rFonts w:ascii="Arial" w:hAnsi="Arial" w:cs="Arial"/>
          <w:color w:val="000000"/>
        </w:rPr>
        <w:t>licensed</w:t>
      </w:r>
      <w:r w:rsidRPr="005974C4">
        <w:rPr>
          <w:rFonts w:ascii="Arial" w:hAnsi="Arial" w:cs="Arial"/>
          <w:color w:val="000000"/>
        </w:rPr>
        <w:t xml:space="preserve"> physician who is by contract providing</w:t>
      </w:r>
      <w:r w:rsidR="003A4A52">
        <w:rPr>
          <w:rFonts w:ascii="Arial" w:hAnsi="Arial" w:cs="Arial"/>
          <w:color w:val="000000"/>
        </w:rPr>
        <w:t xml:space="preserve"> </w:t>
      </w:r>
      <w:r w:rsidRPr="005974C4">
        <w:rPr>
          <w:rFonts w:ascii="Arial" w:hAnsi="Arial" w:cs="Arial"/>
          <w:color w:val="000000"/>
        </w:rPr>
        <w:t>this service for the Fire District. Appointment as a Firefighter is contingent upon</w:t>
      </w:r>
      <w:r w:rsidR="003A4A52">
        <w:rPr>
          <w:rFonts w:ascii="Arial" w:hAnsi="Arial" w:cs="Arial"/>
          <w:color w:val="000000"/>
        </w:rPr>
        <w:t xml:space="preserve"> </w:t>
      </w:r>
      <w:r w:rsidRPr="005974C4">
        <w:rPr>
          <w:rFonts w:ascii="Arial" w:hAnsi="Arial" w:cs="Arial"/>
          <w:color w:val="000000"/>
        </w:rPr>
        <w:t>passing this physical.</w:t>
      </w:r>
    </w:p>
    <w:p w:rsidR="003A4A52" w:rsidRDefault="003A4A52" w:rsidP="005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974C4" w:rsidRPr="005974C4" w:rsidRDefault="005974C4" w:rsidP="00597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974C4">
        <w:rPr>
          <w:rFonts w:ascii="Arial" w:hAnsi="Arial" w:cs="Arial"/>
          <w:b/>
          <w:bCs/>
          <w:color w:val="000000"/>
        </w:rPr>
        <w:t>Acceptance as a Keizer Volunteer Firefighter</w:t>
      </w:r>
    </w:p>
    <w:p w:rsidR="005A5D0F" w:rsidRPr="005974C4" w:rsidRDefault="005974C4" w:rsidP="003A4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74C4">
        <w:rPr>
          <w:rFonts w:ascii="Arial" w:hAnsi="Arial" w:cs="Arial"/>
          <w:color w:val="000000"/>
        </w:rPr>
        <w:t>Upon successful completion of the above items, you will be given a schedule of training</w:t>
      </w:r>
      <w:r w:rsidR="003A4A52">
        <w:rPr>
          <w:rFonts w:ascii="Arial" w:hAnsi="Arial" w:cs="Arial"/>
          <w:color w:val="000000"/>
        </w:rPr>
        <w:t xml:space="preserve"> </w:t>
      </w:r>
      <w:r w:rsidRPr="005974C4">
        <w:rPr>
          <w:rFonts w:ascii="Arial" w:hAnsi="Arial" w:cs="Arial"/>
          <w:color w:val="000000"/>
        </w:rPr>
        <w:t>dates and welcomed as a member of our team.</w:t>
      </w:r>
    </w:p>
    <w:sectPr w:rsidR="005A5D0F" w:rsidRPr="005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-Bold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6A6"/>
    <w:multiLevelType w:val="hybridMultilevel"/>
    <w:tmpl w:val="0C88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86D31"/>
    <w:multiLevelType w:val="hybridMultilevel"/>
    <w:tmpl w:val="A1FE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C4"/>
    <w:rsid w:val="002626D5"/>
    <w:rsid w:val="003A4A52"/>
    <w:rsid w:val="005974C4"/>
    <w:rsid w:val="005A5D0F"/>
    <w:rsid w:val="008F039B"/>
    <w:rsid w:val="009C3EC9"/>
    <w:rsid w:val="00F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Blanco</dc:creator>
  <cp:lastModifiedBy>Vickey Dosier</cp:lastModifiedBy>
  <cp:revision>3</cp:revision>
  <dcterms:created xsi:type="dcterms:W3CDTF">2015-04-09T19:18:00Z</dcterms:created>
  <dcterms:modified xsi:type="dcterms:W3CDTF">2015-04-09T19:19:00Z</dcterms:modified>
</cp:coreProperties>
</file>